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3122" w:rsidRPr="00A6179A" w:rsidRDefault="00202DD9">
      <w:pPr>
        <w:rPr>
          <w:rFonts w:ascii="Times New Roman" w:hAnsi="Times New Roman" w:cs="Times New Roman"/>
          <w:b/>
          <w:sz w:val="24"/>
          <w:szCs w:val="24"/>
        </w:rPr>
      </w:pPr>
      <w:r w:rsidRPr="00A6179A">
        <w:rPr>
          <w:rFonts w:ascii="Times New Roman" w:hAnsi="Times New Roman" w:cs="Times New Roman"/>
          <w:b/>
          <w:sz w:val="24"/>
          <w:szCs w:val="24"/>
        </w:rPr>
        <w:t>Applications of Mathematics to Chemistry: Radia</w:t>
      </w:r>
      <w:r w:rsidR="000134C5">
        <w:rPr>
          <w:rFonts w:ascii="Times New Roman" w:hAnsi="Times New Roman" w:cs="Times New Roman"/>
          <w:b/>
          <w:sz w:val="24"/>
          <w:szCs w:val="24"/>
        </w:rPr>
        <w:t>l Equations and Coulomb’s Law</w:t>
      </w:r>
      <w:bookmarkStart w:id="0" w:name="_GoBack"/>
      <w:bookmarkEnd w:id="0"/>
    </w:p>
    <w:p w:rsidR="00202DD9" w:rsidRPr="00A6179A" w:rsidRDefault="00202DD9">
      <w:pPr>
        <w:rPr>
          <w:rFonts w:ascii="Times New Roman" w:hAnsi="Times New Roman" w:cs="Times New Roman"/>
          <w:b/>
          <w:sz w:val="24"/>
          <w:szCs w:val="24"/>
        </w:rPr>
      </w:pPr>
      <w:r w:rsidRPr="00A6179A">
        <w:rPr>
          <w:rFonts w:ascii="Times New Roman" w:hAnsi="Times New Roman" w:cs="Times New Roman"/>
          <w:b/>
          <w:sz w:val="24"/>
          <w:szCs w:val="24"/>
        </w:rPr>
        <w:t>Radial Equations</w:t>
      </w:r>
    </w:p>
    <w:p w:rsidR="00A36C7F" w:rsidRPr="00A6179A" w:rsidRDefault="00A6179A">
      <w:pPr>
        <w:rPr>
          <w:rFonts w:ascii="Times New Roman" w:hAnsi="Times New Roman" w:cs="Times New Roman"/>
          <w:sz w:val="24"/>
          <w:szCs w:val="24"/>
        </w:rPr>
      </w:pPr>
      <w:r>
        <w:rPr>
          <w:rFonts w:ascii="Times New Roman" w:hAnsi="Times New Roman" w:cs="Times New Roman"/>
          <w:sz w:val="24"/>
          <w:szCs w:val="24"/>
        </w:rPr>
        <w:t xml:space="preserve">     </w:t>
      </w:r>
      <w:r w:rsidR="00202DD9" w:rsidRPr="00A6179A">
        <w:rPr>
          <w:rFonts w:ascii="Times New Roman" w:hAnsi="Times New Roman" w:cs="Times New Roman"/>
          <w:sz w:val="24"/>
          <w:szCs w:val="24"/>
        </w:rPr>
        <w:t xml:space="preserve">Who made up the numbers n, l, and </w:t>
      </w:r>
      <w:proofErr w:type="gramStart"/>
      <w:r w:rsidR="00202DD9" w:rsidRPr="00A6179A">
        <w:rPr>
          <w:rFonts w:ascii="Times New Roman" w:hAnsi="Times New Roman" w:cs="Times New Roman"/>
          <w:sz w:val="24"/>
          <w:szCs w:val="24"/>
        </w:rPr>
        <w:t>m(</w:t>
      </w:r>
      <w:proofErr w:type="gramEnd"/>
      <w:r w:rsidR="00202DD9" w:rsidRPr="00A6179A">
        <w:rPr>
          <w:rFonts w:ascii="Times New Roman" w:hAnsi="Times New Roman" w:cs="Times New Roman"/>
          <w:sz w:val="24"/>
          <w:szCs w:val="24"/>
        </w:rPr>
        <w:t xml:space="preserve">l)? Physicists and Mathematicians. </w:t>
      </w:r>
      <w:r w:rsidR="00A36C7F" w:rsidRPr="00A6179A">
        <w:rPr>
          <w:rFonts w:ascii="Times New Roman" w:hAnsi="Times New Roman" w:cs="Times New Roman"/>
          <w:sz w:val="24"/>
          <w:szCs w:val="24"/>
        </w:rPr>
        <w:t xml:space="preserve">These numbers are abbreviated forms of mathematical equations.  These equations are the answers to a larger equation called the </w:t>
      </w:r>
      <w:proofErr w:type="spellStart"/>
      <w:r w:rsidR="00A36C7F" w:rsidRPr="00A6179A">
        <w:rPr>
          <w:rFonts w:ascii="Times New Roman" w:hAnsi="Times New Roman" w:cs="Times New Roman"/>
          <w:sz w:val="24"/>
          <w:szCs w:val="24"/>
        </w:rPr>
        <w:t>Schroedinger</w:t>
      </w:r>
      <w:proofErr w:type="spellEnd"/>
      <w:r w:rsidR="00A36C7F" w:rsidRPr="00A6179A">
        <w:rPr>
          <w:rFonts w:ascii="Times New Roman" w:hAnsi="Times New Roman" w:cs="Times New Roman"/>
          <w:sz w:val="24"/>
          <w:szCs w:val="24"/>
        </w:rPr>
        <w:t xml:space="preserve"> Equation (Calculus 4 class).  You need to know that instead of having constant values for solutions to </w:t>
      </w:r>
      <w:proofErr w:type="spellStart"/>
      <w:r w:rsidR="00A36C7F" w:rsidRPr="00A6179A">
        <w:rPr>
          <w:rFonts w:ascii="Times New Roman" w:hAnsi="Times New Roman" w:cs="Times New Roman"/>
          <w:sz w:val="24"/>
          <w:szCs w:val="24"/>
        </w:rPr>
        <w:t>Schroedinger</w:t>
      </w:r>
      <w:proofErr w:type="spellEnd"/>
      <w:r w:rsidR="00A36C7F" w:rsidRPr="00A6179A">
        <w:rPr>
          <w:rFonts w:ascii="Times New Roman" w:hAnsi="Times New Roman" w:cs="Times New Roman"/>
          <w:sz w:val="24"/>
          <w:szCs w:val="24"/>
        </w:rPr>
        <w:t xml:space="preserve"> Equation (x=1, x=-5, x=0, etc</w:t>
      </w:r>
      <w:proofErr w:type="gramStart"/>
      <w:r w:rsidR="00A36C7F" w:rsidRPr="00A6179A">
        <w:rPr>
          <w:rFonts w:ascii="Times New Roman" w:hAnsi="Times New Roman" w:cs="Times New Roman"/>
          <w:sz w:val="24"/>
          <w:szCs w:val="24"/>
        </w:rPr>
        <w:t>..)</w:t>
      </w:r>
      <w:proofErr w:type="gramEnd"/>
      <w:r w:rsidR="00A36C7F" w:rsidRPr="00A6179A">
        <w:rPr>
          <w:rFonts w:ascii="Times New Roman" w:hAnsi="Times New Roman" w:cs="Times New Roman"/>
          <w:sz w:val="24"/>
          <w:szCs w:val="24"/>
        </w:rPr>
        <w:t xml:space="preserve">, equations are the “answers”. </w:t>
      </w:r>
    </w:p>
    <w:p w:rsidR="00A36C7F" w:rsidRPr="00A6179A" w:rsidRDefault="00A36C7F">
      <w:pPr>
        <w:rPr>
          <w:rFonts w:ascii="Times New Roman" w:hAnsi="Times New Roman" w:cs="Times New Roman"/>
          <w:sz w:val="24"/>
          <w:szCs w:val="24"/>
        </w:rPr>
      </w:pPr>
    </w:p>
    <w:p w:rsidR="00A36C7F" w:rsidRPr="00A6179A" w:rsidRDefault="00A6179A">
      <w:pPr>
        <w:rPr>
          <w:rFonts w:ascii="Times New Roman" w:hAnsi="Times New Roman" w:cs="Times New Roman"/>
          <w:sz w:val="24"/>
          <w:szCs w:val="24"/>
        </w:rPr>
      </w:pPr>
      <w:r>
        <w:rPr>
          <w:rFonts w:ascii="Times New Roman" w:hAnsi="Times New Roman" w:cs="Times New Roman"/>
          <w:sz w:val="24"/>
          <w:szCs w:val="24"/>
        </w:rPr>
        <w:t xml:space="preserve">     </w:t>
      </w:r>
      <w:r w:rsidR="00A36C7F" w:rsidRPr="00A6179A">
        <w:rPr>
          <w:rFonts w:ascii="Times New Roman" w:hAnsi="Times New Roman" w:cs="Times New Roman"/>
          <w:sz w:val="24"/>
          <w:szCs w:val="24"/>
        </w:rPr>
        <w:t xml:space="preserve">In order to make calculations easier, the </w:t>
      </w:r>
      <w:proofErr w:type="spellStart"/>
      <w:r w:rsidR="00A36C7F" w:rsidRPr="00A6179A">
        <w:rPr>
          <w:rFonts w:ascii="Times New Roman" w:hAnsi="Times New Roman" w:cs="Times New Roman"/>
          <w:sz w:val="24"/>
          <w:szCs w:val="24"/>
        </w:rPr>
        <w:t>Schroedinger</w:t>
      </w:r>
      <w:proofErr w:type="spellEnd"/>
      <w:r w:rsidR="00A36C7F" w:rsidRPr="00A6179A">
        <w:rPr>
          <w:rFonts w:ascii="Times New Roman" w:hAnsi="Times New Roman" w:cs="Times New Roman"/>
          <w:sz w:val="24"/>
          <w:szCs w:val="24"/>
        </w:rPr>
        <w:t xml:space="preserve"> Equation is expressed as two components: radial </w:t>
      </w:r>
      <w:r w:rsidR="00042A47" w:rsidRPr="00A6179A">
        <w:rPr>
          <w:rFonts w:ascii="Times New Roman" w:hAnsi="Times New Roman" w:cs="Times New Roman"/>
          <w:sz w:val="24"/>
          <w:szCs w:val="24"/>
        </w:rPr>
        <w:t xml:space="preserve">equation </w:t>
      </w:r>
      <w:r w:rsidR="00A36C7F" w:rsidRPr="00A6179A">
        <w:rPr>
          <w:rFonts w:ascii="Times New Roman" w:hAnsi="Times New Roman" w:cs="Times New Roman"/>
          <w:sz w:val="24"/>
          <w:szCs w:val="24"/>
        </w:rPr>
        <w:t>and angular</w:t>
      </w:r>
      <w:r w:rsidR="00042A47" w:rsidRPr="00A6179A">
        <w:rPr>
          <w:rFonts w:ascii="Times New Roman" w:hAnsi="Times New Roman" w:cs="Times New Roman"/>
          <w:sz w:val="24"/>
          <w:szCs w:val="24"/>
        </w:rPr>
        <w:t xml:space="preserve"> equation</w:t>
      </w:r>
      <w:r w:rsidR="00A36C7F" w:rsidRPr="00A6179A">
        <w:rPr>
          <w:rFonts w:ascii="Times New Roman" w:hAnsi="Times New Roman" w:cs="Times New Roman"/>
          <w:sz w:val="24"/>
          <w:szCs w:val="24"/>
        </w:rPr>
        <w:t>.</w:t>
      </w:r>
      <w:r w:rsidR="00042A47" w:rsidRPr="00A6179A">
        <w:rPr>
          <w:rFonts w:ascii="Times New Roman" w:hAnsi="Times New Roman" w:cs="Times New Roman"/>
          <w:sz w:val="24"/>
          <w:szCs w:val="24"/>
        </w:rPr>
        <w:t xml:space="preserve">  The radial component is the possible distances at which the electron is located from the nucleus (within an energy level).  When the radial equation has solutions which result in a value of 0 for it, then the atom has a node (region where electron are not found).  The angular equation </w:t>
      </w:r>
      <w:r w:rsidRPr="00A6179A">
        <w:rPr>
          <w:rFonts w:ascii="Times New Roman" w:hAnsi="Times New Roman" w:cs="Times New Roman"/>
          <w:sz w:val="24"/>
          <w:szCs w:val="24"/>
        </w:rPr>
        <w:t xml:space="preserve">depicts the shape of the orbitals within a sublevel and energy region.  There are two variables used for the angular equation: θ and φ.  </w:t>
      </w:r>
      <w:proofErr w:type="gramStart"/>
      <w:r w:rsidRPr="00A6179A">
        <w:rPr>
          <w:rFonts w:ascii="Times New Roman" w:hAnsi="Times New Roman" w:cs="Times New Roman"/>
          <w:sz w:val="24"/>
          <w:szCs w:val="24"/>
        </w:rPr>
        <w:t>θ</w:t>
      </w:r>
      <w:proofErr w:type="gramEnd"/>
      <w:r w:rsidRPr="00A6179A">
        <w:rPr>
          <w:rFonts w:ascii="Times New Roman" w:hAnsi="Times New Roman" w:cs="Times New Roman"/>
          <w:sz w:val="24"/>
          <w:szCs w:val="24"/>
        </w:rPr>
        <w:t xml:space="preserve"> refers to the sublevels (l values) within an energy level; φ refers to the individual atomic orbitals ( m(l) values) within a sublevel.</w:t>
      </w:r>
    </w:p>
    <w:p w:rsidR="00A6179A" w:rsidRDefault="00A6179A">
      <w:pPr>
        <w:rPr>
          <w:rFonts w:ascii="Times New Roman" w:hAnsi="Times New Roman" w:cs="Times New Roman"/>
          <w:sz w:val="24"/>
          <w:szCs w:val="24"/>
        </w:rPr>
      </w:pPr>
      <w:r>
        <w:rPr>
          <w:rFonts w:ascii="Times New Roman" w:hAnsi="Times New Roman" w:cs="Times New Roman"/>
          <w:sz w:val="24"/>
          <w:szCs w:val="24"/>
        </w:rPr>
        <w:t>Today, you will practice your Algebra skills by finding the nodal values for the 1s, 2s, 2p, 3s, 3p, and 3d radial equations.  If no solution can be found, what does that indicate about the electron within that orbital?</w:t>
      </w:r>
    </w:p>
    <w:tbl>
      <w:tblPr>
        <w:tblW w:w="5001" w:type="pct"/>
        <w:tblCellSpacing w:w="15" w:type="dxa"/>
        <w:tblInd w:w="-2" w:type="dxa"/>
        <w:shd w:val="clear" w:color="auto" w:fill="EEEEEE"/>
        <w:tblCellMar>
          <w:top w:w="30" w:type="dxa"/>
          <w:left w:w="30" w:type="dxa"/>
          <w:bottom w:w="30" w:type="dxa"/>
          <w:right w:w="30" w:type="dxa"/>
        </w:tblCellMar>
        <w:tblLook w:val="04A0" w:firstRow="1" w:lastRow="0" w:firstColumn="1" w:lastColumn="0" w:noHBand="0" w:noVBand="1"/>
        <w:tblDescription w:val="1s orbital functions"/>
      </w:tblPr>
      <w:tblGrid>
        <w:gridCol w:w="60"/>
        <w:gridCol w:w="776"/>
        <w:gridCol w:w="465"/>
        <w:gridCol w:w="465"/>
        <w:gridCol w:w="465"/>
        <w:gridCol w:w="465"/>
        <w:gridCol w:w="1326"/>
        <w:gridCol w:w="3262"/>
        <w:gridCol w:w="795"/>
        <w:gridCol w:w="347"/>
        <w:gridCol w:w="347"/>
        <w:gridCol w:w="347"/>
        <w:gridCol w:w="362"/>
      </w:tblGrid>
      <w:tr w:rsidR="000134C5" w:rsidRPr="000134C5" w:rsidTr="000134C5">
        <w:trPr>
          <w:tblCellSpacing w:w="15" w:type="dxa"/>
        </w:trPr>
        <w:tc>
          <w:tcPr>
            <w:tcW w:w="0" w:type="auto"/>
            <w:gridSpan w:val="6"/>
            <w:shd w:val="clear" w:color="auto" w:fill="EEEEEE"/>
            <w:hideMark/>
          </w:tcPr>
          <w:p w:rsidR="000134C5" w:rsidRPr="000134C5" w:rsidRDefault="000134C5" w:rsidP="000134C5">
            <w:pPr>
              <w:spacing w:after="0" w:line="240" w:lineRule="auto"/>
              <w:jc w:val="right"/>
              <w:rPr>
                <w:rFonts w:ascii="Times New Roman" w:eastAsia="Times New Roman" w:hAnsi="Times New Roman" w:cs="Times New Roman"/>
                <w:sz w:val="24"/>
                <w:szCs w:val="24"/>
              </w:rPr>
            </w:pPr>
            <w:r w:rsidRPr="000134C5">
              <w:rPr>
                <w:rFonts w:ascii="Times New Roman" w:eastAsia="Times New Roman" w:hAnsi="Times New Roman" w:cs="Times New Roman"/>
                <w:i/>
                <w:iCs/>
                <w:sz w:val="24"/>
                <w:szCs w:val="24"/>
              </w:rPr>
              <w:t>R</w:t>
            </w:r>
            <w:r w:rsidRPr="000134C5">
              <w:rPr>
                <w:rFonts w:ascii="Times New Roman" w:eastAsia="Times New Roman" w:hAnsi="Times New Roman" w:cs="Times New Roman"/>
                <w:sz w:val="24"/>
                <w:szCs w:val="24"/>
                <w:vertAlign w:val="subscript"/>
              </w:rPr>
              <w:t>1</w:t>
            </w:r>
            <w:r w:rsidRPr="000134C5">
              <w:rPr>
                <w:rFonts w:ascii="Times New Roman" w:eastAsia="Times New Roman" w:hAnsi="Times New Roman" w:cs="Times New Roman"/>
                <w:i/>
                <w:iCs/>
                <w:sz w:val="24"/>
                <w:szCs w:val="24"/>
                <w:vertAlign w:val="subscript"/>
              </w:rPr>
              <w:t>s</w:t>
            </w:r>
          </w:p>
        </w:tc>
        <w:tc>
          <w:tcPr>
            <w:tcW w:w="0" w:type="auto"/>
            <w:gridSpan w:val="7"/>
            <w:shd w:val="clear" w:color="auto" w:fill="EEEEEE"/>
            <w:vAlign w:val="center"/>
            <w:hideMark/>
          </w:tcPr>
          <w:p w:rsidR="000134C5" w:rsidRPr="000134C5" w:rsidRDefault="000134C5" w:rsidP="000134C5">
            <w:pPr>
              <w:spacing w:after="0" w:line="240" w:lineRule="auto"/>
              <w:rPr>
                <w:rFonts w:ascii="Times New Roman" w:eastAsia="Times New Roman" w:hAnsi="Times New Roman" w:cs="Times New Roman"/>
                <w:sz w:val="24"/>
                <w:szCs w:val="24"/>
              </w:rPr>
            </w:pPr>
            <w:r w:rsidRPr="000134C5">
              <w:rPr>
                <w:rFonts w:ascii="Times New Roman" w:eastAsia="Times New Roman" w:hAnsi="Times New Roman" w:cs="Times New Roman"/>
                <w:sz w:val="24"/>
                <w:szCs w:val="24"/>
              </w:rPr>
              <w:t xml:space="preserve">= 2 × </w:t>
            </w:r>
            <w:r w:rsidRPr="000134C5">
              <w:rPr>
                <w:rFonts w:ascii="Times New Roman" w:eastAsia="Times New Roman" w:hAnsi="Times New Roman" w:cs="Times New Roman"/>
                <w:i/>
                <w:iCs/>
                <w:sz w:val="24"/>
                <w:szCs w:val="24"/>
              </w:rPr>
              <w:t>Z</w:t>
            </w:r>
            <w:r w:rsidRPr="000134C5">
              <w:rPr>
                <w:rFonts w:ascii="Times New Roman" w:eastAsia="Times New Roman" w:hAnsi="Times New Roman" w:cs="Times New Roman"/>
                <w:sz w:val="24"/>
                <w:szCs w:val="24"/>
                <w:vertAlign w:val="superscript"/>
              </w:rPr>
              <w:t>3/2</w:t>
            </w:r>
            <w:r w:rsidRPr="000134C5">
              <w:rPr>
                <w:rFonts w:ascii="Times New Roman" w:eastAsia="Times New Roman" w:hAnsi="Times New Roman" w:cs="Times New Roman"/>
                <w:sz w:val="24"/>
                <w:szCs w:val="24"/>
              </w:rPr>
              <w:t xml:space="preserve"> × e</w:t>
            </w:r>
            <w:r w:rsidRPr="000134C5">
              <w:rPr>
                <w:rFonts w:ascii="Times New Roman" w:eastAsia="Times New Roman" w:hAnsi="Times New Roman" w:cs="Times New Roman"/>
                <w:sz w:val="24"/>
                <w:szCs w:val="24"/>
                <w:vertAlign w:val="superscript"/>
              </w:rPr>
              <w:t>-</w:t>
            </w:r>
            <w:r w:rsidRPr="000134C5">
              <w:rPr>
                <w:rFonts w:ascii="Times New Roman" w:eastAsia="Times New Roman" w:hAnsi="Times New Roman" w:cs="Times New Roman"/>
                <w:i/>
                <w:iCs/>
                <w:sz w:val="24"/>
                <w:szCs w:val="24"/>
                <w:vertAlign w:val="superscript"/>
              </w:rPr>
              <w:t>ρ</w:t>
            </w:r>
            <w:r w:rsidRPr="000134C5">
              <w:rPr>
                <w:rFonts w:ascii="Times New Roman" w:eastAsia="Times New Roman" w:hAnsi="Times New Roman" w:cs="Times New Roman"/>
                <w:sz w:val="24"/>
                <w:szCs w:val="24"/>
                <w:vertAlign w:val="superscript"/>
              </w:rPr>
              <w:t>/2</w:t>
            </w:r>
          </w:p>
        </w:tc>
      </w:tr>
      <w:tr w:rsidR="000134C5" w:rsidRPr="000134C5" w:rsidTr="000134C5">
        <w:trPr>
          <w:gridAfter w:val="5"/>
          <w:tblCellSpacing w:w="15" w:type="dxa"/>
        </w:trPr>
        <w:tc>
          <w:tcPr>
            <w:tcW w:w="421" w:type="pct"/>
            <w:gridSpan w:val="2"/>
            <w:shd w:val="clear" w:color="auto" w:fill="EEEEEE"/>
            <w:hideMark/>
          </w:tcPr>
          <w:p w:rsidR="000134C5" w:rsidRPr="000134C5" w:rsidRDefault="000134C5" w:rsidP="000134C5">
            <w:pPr>
              <w:spacing w:after="0" w:line="240" w:lineRule="auto"/>
              <w:jc w:val="right"/>
              <w:rPr>
                <w:rFonts w:ascii="Times New Roman" w:eastAsia="Times New Roman" w:hAnsi="Times New Roman" w:cs="Times New Roman"/>
                <w:sz w:val="24"/>
                <w:szCs w:val="24"/>
              </w:rPr>
            </w:pPr>
            <w:r w:rsidRPr="000134C5">
              <w:rPr>
                <w:rFonts w:ascii="Times New Roman" w:eastAsia="Times New Roman" w:hAnsi="Times New Roman" w:cs="Times New Roman"/>
                <w:i/>
                <w:iCs/>
                <w:sz w:val="24"/>
                <w:szCs w:val="24"/>
              </w:rPr>
              <w:t>R</w:t>
            </w:r>
            <w:r w:rsidRPr="000134C5">
              <w:rPr>
                <w:rFonts w:ascii="Times New Roman" w:eastAsia="Times New Roman" w:hAnsi="Times New Roman" w:cs="Times New Roman"/>
                <w:sz w:val="24"/>
                <w:szCs w:val="24"/>
                <w:vertAlign w:val="subscript"/>
              </w:rPr>
              <w:t>2</w:t>
            </w:r>
            <w:r w:rsidRPr="000134C5">
              <w:rPr>
                <w:rFonts w:ascii="Times New Roman" w:eastAsia="Times New Roman" w:hAnsi="Times New Roman" w:cs="Times New Roman"/>
                <w:i/>
                <w:iCs/>
                <w:sz w:val="24"/>
                <w:szCs w:val="24"/>
                <w:vertAlign w:val="subscript"/>
              </w:rPr>
              <w:t>s</w:t>
            </w:r>
          </w:p>
        </w:tc>
        <w:tc>
          <w:tcPr>
            <w:tcW w:w="0" w:type="auto"/>
            <w:gridSpan w:val="6"/>
            <w:shd w:val="clear" w:color="auto" w:fill="EEEEEE"/>
            <w:vAlign w:val="center"/>
            <w:hideMark/>
          </w:tcPr>
          <w:p w:rsidR="000134C5" w:rsidRPr="000134C5" w:rsidRDefault="000134C5" w:rsidP="000134C5">
            <w:pPr>
              <w:spacing w:after="0" w:line="240" w:lineRule="auto"/>
              <w:rPr>
                <w:rFonts w:ascii="Times New Roman" w:eastAsia="Times New Roman" w:hAnsi="Times New Roman" w:cs="Times New Roman"/>
                <w:sz w:val="24"/>
                <w:szCs w:val="24"/>
              </w:rPr>
            </w:pPr>
            <w:r w:rsidRPr="000134C5">
              <w:rPr>
                <w:rFonts w:ascii="Times New Roman" w:eastAsia="Times New Roman" w:hAnsi="Times New Roman" w:cs="Times New Roman"/>
                <w:sz w:val="24"/>
                <w:szCs w:val="24"/>
              </w:rPr>
              <w:t xml:space="preserve">= (1/2√2) × (2 - </w:t>
            </w:r>
            <w:r w:rsidRPr="000134C5">
              <w:rPr>
                <w:rFonts w:ascii="Times New Roman" w:eastAsia="Times New Roman" w:hAnsi="Times New Roman" w:cs="Times New Roman"/>
                <w:i/>
                <w:iCs/>
                <w:sz w:val="24"/>
                <w:szCs w:val="24"/>
              </w:rPr>
              <w:t>ρ</w:t>
            </w:r>
            <w:r w:rsidRPr="000134C5">
              <w:rPr>
                <w:rFonts w:ascii="Times New Roman" w:eastAsia="Times New Roman" w:hAnsi="Times New Roman" w:cs="Times New Roman"/>
                <w:sz w:val="24"/>
                <w:szCs w:val="24"/>
              </w:rPr>
              <w:t xml:space="preserve">) × </w:t>
            </w:r>
            <w:r w:rsidRPr="000134C5">
              <w:rPr>
                <w:rFonts w:ascii="Times New Roman" w:eastAsia="Times New Roman" w:hAnsi="Times New Roman" w:cs="Times New Roman"/>
                <w:i/>
                <w:iCs/>
                <w:sz w:val="24"/>
                <w:szCs w:val="24"/>
              </w:rPr>
              <w:t>Z</w:t>
            </w:r>
            <w:r w:rsidRPr="000134C5">
              <w:rPr>
                <w:rFonts w:ascii="Times New Roman" w:eastAsia="Times New Roman" w:hAnsi="Times New Roman" w:cs="Times New Roman"/>
                <w:sz w:val="24"/>
                <w:szCs w:val="24"/>
                <w:vertAlign w:val="superscript"/>
              </w:rPr>
              <w:t>3/2</w:t>
            </w:r>
            <w:r w:rsidRPr="000134C5">
              <w:rPr>
                <w:rFonts w:ascii="Times New Roman" w:eastAsia="Times New Roman" w:hAnsi="Times New Roman" w:cs="Times New Roman"/>
                <w:sz w:val="24"/>
                <w:szCs w:val="24"/>
              </w:rPr>
              <w:t xml:space="preserve"> × e</w:t>
            </w:r>
            <w:r w:rsidRPr="000134C5">
              <w:rPr>
                <w:rFonts w:ascii="Times New Roman" w:eastAsia="Times New Roman" w:hAnsi="Times New Roman" w:cs="Times New Roman"/>
                <w:sz w:val="24"/>
                <w:szCs w:val="24"/>
                <w:vertAlign w:val="superscript"/>
              </w:rPr>
              <w:t>-</w:t>
            </w:r>
            <w:r w:rsidRPr="000134C5">
              <w:rPr>
                <w:rFonts w:ascii="Times New Roman" w:eastAsia="Times New Roman" w:hAnsi="Times New Roman" w:cs="Times New Roman"/>
                <w:i/>
                <w:iCs/>
                <w:sz w:val="24"/>
                <w:szCs w:val="24"/>
                <w:vertAlign w:val="superscript"/>
              </w:rPr>
              <w:t>ρ</w:t>
            </w:r>
            <w:r w:rsidRPr="000134C5">
              <w:rPr>
                <w:rFonts w:ascii="Times New Roman" w:eastAsia="Times New Roman" w:hAnsi="Times New Roman" w:cs="Times New Roman"/>
                <w:sz w:val="24"/>
                <w:szCs w:val="24"/>
                <w:vertAlign w:val="superscript"/>
              </w:rPr>
              <w:t>/2</w:t>
            </w:r>
          </w:p>
        </w:tc>
      </w:tr>
      <w:tr w:rsidR="000134C5" w:rsidRPr="000134C5" w:rsidTr="000134C5">
        <w:trPr>
          <w:gridBefore w:val="1"/>
          <w:gridAfter w:val="4"/>
          <w:wBefore w:w="8" w:type="pct"/>
          <w:tblCellSpacing w:w="15" w:type="dxa"/>
        </w:trPr>
        <w:tc>
          <w:tcPr>
            <w:tcW w:w="2088" w:type="pct"/>
            <w:gridSpan w:val="6"/>
            <w:shd w:val="clear" w:color="auto" w:fill="EEEEEE"/>
            <w:hideMark/>
          </w:tcPr>
          <w:p w:rsidR="000134C5" w:rsidRPr="000134C5" w:rsidRDefault="000134C5" w:rsidP="000134C5">
            <w:pPr>
              <w:spacing w:after="0" w:line="240" w:lineRule="auto"/>
              <w:jc w:val="right"/>
              <w:rPr>
                <w:rFonts w:ascii="Times New Roman" w:eastAsia="Times New Roman" w:hAnsi="Times New Roman" w:cs="Times New Roman"/>
                <w:sz w:val="24"/>
                <w:szCs w:val="24"/>
              </w:rPr>
            </w:pPr>
            <w:r w:rsidRPr="000134C5">
              <w:rPr>
                <w:rFonts w:ascii="Times New Roman" w:eastAsia="Times New Roman" w:hAnsi="Times New Roman" w:cs="Times New Roman"/>
                <w:i/>
                <w:iCs/>
                <w:sz w:val="24"/>
                <w:szCs w:val="24"/>
              </w:rPr>
              <w:t>R</w:t>
            </w:r>
            <w:r w:rsidRPr="000134C5">
              <w:rPr>
                <w:rFonts w:ascii="Times New Roman" w:eastAsia="Times New Roman" w:hAnsi="Times New Roman" w:cs="Times New Roman"/>
                <w:sz w:val="24"/>
                <w:szCs w:val="24"/>
                <w:vertAlign w:val="subscript"/>
              </w:rPr>
              <w:t>2</w:t>
            </w:r>
            <w:r w:rsidRPr="000134C5">
              <w:rPr>
                <w:rFonts w:ascii="Times New Roman" w:eastAsia="Times New Roman" w:hAnsi="Times New Roman" w:cs="Times New Roman"/>
                <w:i/>
                <w:iCs/>
                <w:sz w:val="24"/>
                <w:szCs w:val="24"/>
                <w:vertAlign w:val="subscript"/>
              </w:rPr>
              <w:t>p</w:t>
            </w:r>
          </w:p>
        </w:tc>
        <w:tc>
          <w:tcPr>
            <w:tcW w:w="0" w:type="auto"/>
            <w:gridSpan w:val="2"/>
            <w:shd w:val="clear" w:color="auto" w:fill="EEEEEE"/>
            <w:vAlign w:val="center"/>
            <w:hideMark/>
          </w:tcPr>
          <w:p w:rsidR="000134C5" w:rsidRPr="000134C5" w:rsidRDefault="000134C5" w:rsidP="000134C5">
            <w:pPr>
              <w:spacing w:after="0" w:line="240" w:lineRule="auto"/>
              <w:rPr>
                <w:rFonts w:ascii="Times New Roman" w:eastAsia="Times New Roman" w:hAnsi="Times New Roman" w:cs="Times New Roman"/>
                <w:sz w:val="24"/>
                <w:szCs w:val="24"/>
              </w:rPr>
            </w:pPr>
            <w:r w:rsidRPr="000134C5">
              <w:rPr>
                <w:rFonts w:ascii="Times New Roman" w:eastAsia="Times New Roman" w:hAnsi="Times New Roman" w:cs="Times New Roman"/>
                <w:sz w:val="24"/>
                <w:szCs w:val="24"/>
              </w:rPr>
              <w:t xml:space="preserve">= (1/2√6) × </w:t>
            </w:r>
            <w:r w:rsidRPr="000134C5">
              <w:rPr>
                <w:rFonts w:ascii="Times New Roman" w:eastAsia="Times New Roman" w:hAnsi="Times New Roman" w:cs="Times New Roman"/>
                <w:i/>
                <w:iCs/>
                <w:sz w:val="24"/>
                <w:szCs w:val="24"/>
              </w:rPr>
              <w:t>ρ</w:t>
            </w:r>
            <w:r w:rsidRPr="000134C5">
              <w:rPr>
                <w:rFonts w:ascii="Times New Roman" w:eastAsia="Times New Roman" w:hAnsi="Times New Roman" w:cs="Times New Roman"/>
                <w:sz w:val="24"/>
                <w:szCs w:val="24"/>
              </w:rPr>
              <w:t xml:space="preserve"> × </w:t>
            </w:r>
            <w:r w:rsidRPr="000134C5">
              <w:rPr>
                <w:rFonts w:ascii="Times New Roman" w:eastAsia="Times New Roman" w:hAnsi="Times New Roman" w:cs="Times New Roman"/>
                <w:i/>
                <w:iCs/>
                <w:sz w:val="24"/>
                <w:szCs w:val="24"/>
              </w:rPr>
              <w:t>Z</w:t>
            </w:r>
            <w:r w:rsidRPr="000134C5">
              <w:rPr>
                <w:rFonts w:ascii="Times New Roman" w:eastAsia="Times New Roman" w:hAnsi="Times New Roman" w:cs="Times New Roman"/>
                <w:sz w:val="24"/>
                <w:szCs w:val="24"/>
                <w:vertAlign w:val="superscript"/>
              </w:rPr>
              <w:t>3/2</w:t>
            </w:r>
            <w:r w:rsidRPr="000134C5">
              <w:rPr>
                <w:rFonts w:ascii="Times New Roman" w:eastAsia="Times New Roman" w:hAnsi="Times New Roman" w:cs="Times New Roman"/>
                <w:sz w:val="24"/>
                <w:szCs w:val="24"/>
              </w:rPr>
              <w:t xml:space="preserve"> × e</w:t>
            </w:r>
            <w:r w:rsidRPr="000134C5">
              <w:rPr>
                <w:rFonts w:ascii="Times New Roman" w:eastAsia="Times New Roman" w:hAnsi="Times New Roman" w:cs="Times New Roman"/>
                <w:sz w:val="24"/>
                <w:szCs w:val="24"/>
                <w:vertAlign w:val="superscript"/>
              </w:rPr>
              <w:t>-</w:t>
            </w:r>
            <w:r w:rsidRPr="000134C5">
              <w:rPr>
                <w:rFonts w:ascii="Times New Roman" w:eastAsia="Times New Roman" w:hAnsi="Times New Roman" w:cs="Times New Roman"/>
                <w:i/>
                <w:iCs/>
                <w:sz w:val="24"/>
                <w:szCs w:val="24"/>
                <w:vertAlign w:val="superscript"/>
              </w:rPr>
              <w:t>ρ</w:t>
            </w:r>
            <w:r w:rsidRPr="000134C5">
              <w:rPr>
                <w:rFonts w:ascii="Times New Roman" w:eastAsia="Times New Roman" w:hAnsi="Times New Roman" w:cs="Times New Roman"/>
                <w:sz w:val="24"/>
                <w:szCs w:val="24"/>
                <w:vertAlign w:val="superscript"/>
              </w:rPr>
              <w:t>/2</w:t>
            </w:r>
          </w:p>
        </w:tc>
      </w:tr>
      <w:tr w:rsidR="000134C5" w:rsidRPr="000134C5" w:rsidTr="000134C5">
        <w:trPr>
          <w:gridBefore w:val="1"/>
          <w:gridAfter w:val="3"/>
          <w:wBefore w:w="8" w:type="pct"/>
          <w:tblCellSpacing w:w="15" w:type="dxa"/>
        </w:trPr>
        <w:tc>
          <w:tcPr>
            <w:tcW w:w="0" w:type="auto"/>
            <w:gridSpan w:val="4"/>
            <w:shd w:val="clear" w:color="auto" w:fill="EEEEEE"/>
            <w:hideMark/>
          </w:tcPr>
          <w:p w:rsidR="000134C5" w:rsidRPr="000134C5" w:rsidRDefault="000134C5" w:rsidP="000134C5">
            <w:pPr>
              <w:spacing w:after="0" w:line="240" w:lineRule="auto"/>
              <w:jc w:val="right"/>
              <w:rPr>
                <w:rFonts w:ascii="Times New Roman" w:eastAsia="Times New Roman" w:hAnsi="Times New Roman" w:cs="Times New Roman"/>
                <w:sz w:val="24"/>
                <w:szCs w:val="24"/>
              </w:rPr>
            </w:pPr>
            <w:r w:rsidRPr="000134C5">
              <w:rPr>
                <w:rFonts w:ascii="Times New Roman" w:eastAsia="Times New Roman" w:hAnsi="Times New Roman" w:cs="Times New Roman"/>
                <w:i/>
                <w:iCs/>
                <w:sz w:val="24"/>
                <w:szCs w:val="24"/>
              </w:rPr>
              <w:t>R</w:t>
            </w:r>
            <w:r w:rsidRPr="000134C5">
              <w:rPr>
                <w:rFonts w:ascii="Times New Roman" w:eastAsia="Times New Roman" w:hAnsi="Times New Roman" w:cs="Times New Roman"/>
                <w:sz w:val="24"/>
                <w:szCs w:val="24"/>
                <w:vertAlign w:val="subscript"/>
              </w:rPr>
              <w:t>3</w:t>
            </w:r>
            <w:r w:rsidRPr="000134C5">
              <w:rPr>
                <w:rFonts w:ascii="Times New Roman" w:eastAsia="Times New Roman" w:hAnsi="Times New Roman" w:cs="Times New Roman"/>
                <w:i/>
                <w:iCs/>
                <w:sz w:val="24"/>
                <w:szCs w:val="24"/>
                <w:vertAlign w:val="subscript"/>
              </w:rPr>
              <w:t>s</w:t>
            </w:r>
          </w:p>
        </w:tc>
        <w:tc>
          <w:tcPr>
            <w:tcW w:w="0" w:type="auto"/>
            <w:gridSpan w:val="5"/>
            <w:shd w:val="clear" w:color="auto" w:fill="EEEEEE"/>
            <w:vAlign w:val="center"/>
            <w:hideMark/>
          </w:tcPr>
          <w:p w:rsidR="000134C5" w:rsidRPr="000134C5" w:rsidRDefault="000134C5" w:rsidP="000134C5">
            <w:pPr>
              <w:spacing w:after="0" w:line="240" w:lineRule="auto"/>
              <w:rPr>
                <w:rFonts w:ascii="Times New Roman" w:eastAsia="Times New Roman" w:hAnsi="Times New Roman" w:cs="Times New Roman"/>
                <w:sz w:val="24"/>
                <w:szCs w:val="24"/>
              </w:rPr>
            </w:pPr>
            <w:r w:rsidRPr="000134C5">
              <w:rPr>
                <w:rFonts w:ascii="Times New Roman" w:eastAsia="Times New Roman" w:hAnsi="Times New Roman" w:cs="Times New Roman"/>
                <w:sz w:val="24"/>
                <w:szCs w:val="24"/>
              </w:rPr>
              <w:t>= (1/9√3) × (6 - 6</w:t>
            </w:r>
            <w:r w:rsidRPr="000134C5">
              <w:rPr>
                <w:rFonts w:ascii="Times New Roman" w:eastAsia="Times New Roman" w:hAnsi="Times New Roman" w:cs="Times New Roman"/>
                <w:i/>
                <w:iCs/>
                <w:sz w:val="24"/>
                <w:szCs w:val="24"/>
              </w:rPr>
              <w:t>ρ</w:t>
            </w:r>
            <w:r w:rsidRPr="000134C5">
              <w:rPr>
                <w:rFonts w:ascii="Times New Roman" w:eastAsia="Times New Roman" w:hAnsi="Times New Roman" w:cs="Times New Roman"/>
                <w:sz w:val="24"/>
                <w:szCs w:val="24"/>
              </w:rPr>
              <w:t xml:space="preserve"> + </w:t>
            </w:r>
            <w:r w:rsidRPr="000134C5">
              <w:rPr>
                <w:rFonts w:ascii="Times New Roman" w:eastAsia="Times New Roman" w:hAnsi="Times New Roman" w:cs="Times New Roman"/>
                <w:i/>
                <w:iCs/>
                <w:sz w:val="24"/>
                <w:szCs w:val="24"/>
              </w:rPr>
              <w:t>ρ</w:t>
            </w:r>
            <w:r w:rsidRPr="000134C5">
              <w:rPr>
                <w:rFonts w:ascii="Times New Roman" w:eastAsia="Times New Roman" w:hAnsi="Times New Roman" w:cs="Times New Roman"/>
                <w:sz w:val="24"/>
                <w:szCs w:val="24"/>
                <w:vertAlign w:val="superscript"/>
              </w:rPr>
              <w:t>2</w:t>
            </w:r>
            <w:r w:rsidRPr="000134C5">
              <w:rPr>
                <w:rFonts w:ascii="Times New Roman" w:eastAsia="Times New Roman" w:hAnsi="Times New Roman" w:cs="Times New Roman"/>
                <w:sz w:val="24"/>
                <w:szCs w:val="24"/>
              </w:rPr>
              <w:t xml:space="preserve">) × </w:t>
            </w:r>
            <w:r w:rsidRPr="000134C5">
              <w:rPr>
                <w:rFonts w:ascii="Times New Roman" w:eastAsia="Times New Roman" w:hAnsi="Times New Roman" w:cs="Times New Roman"/>
                <w:i/>
                <w:iCs/>
                <w:sz w:val="24"/>
                <w:szCs w:val="24"/>
              </w:rPr>
              <w:t>Z</w:t>
            </w:r>
            <w:r w:rsidRPr="000134C5">
              <w:rPr>
                <w:rFonts w:ascii="Times New Roman" w:eastAsia="Times New Roman" w:hAnsi="Times New Roman" w:cs="Times New Roman"/>
                <w:sz w:val="24"/>
                <w:szCs w:val="24"/>
                <w:vertAlign w:val="superscript"/>
              </w:rPr>
              <w:t>3/2</w:t>
            </w:r>
            <w:r w:rsidRPr="000134C5">
              <w:rPr>
                <w:rFonts w:ascii="Times New Roman" w:eastAsia="Times New Roman" w:hAnsi="Times New Roman" w:cs="Times New Roman"/>
                <w:sz w:val="24"/>
                <w:szCs w:val="24"/>
              </w:rPr>
              <w:t xml:space="preserve"> × e</w:t>
            </w:r>
            <w:r w:rsidRPr="000134C5">
              <w:rPr>
                <w:rFonts w:ascii="Times New Roman" w:eastAsia="Times New Roman" w:hAnsi="Times New Roman" w:cs="Times New Roman"/>
                <w:sz w:val="24"/>
                <w:szCs w:val="24"/>
                <w:vertAlign w:val="superscript"/>
              </w:rPr>
              <w:t>-</w:t>
            </w:r>
            <w:r w:rsidRPr="000134C5">
              <w:rPr>
                <w:rFonts w:ascii="Times New Roman" w:eastAsia="Times New Roman" w:hAnsi="Times New Roman" w:cs="Times New Roman"/>
                <w:i/>
                <w:iCs/>
                <w:sz w:val="24"/>
                <w:szCs w:val="24"/>
                <w:vertAlign w:val="superscript"/>
              </w:rPr>
              <w:t>ρ</w:t>
            </w:r>
            <w:r w:rsidRPr="000134C5">
              <w:rPr>
                <w:rFonts w:ascii="Times New Roman" w:eastAsia="Times New Roman" w:hAnsi="Times New Roman" w:cs="Times New Roman"/>
                <w:sz w:val="24"/>
                <w:szCs w:val="24"/>
                <w:vertAlign w:val="superscript"/>
              </w:rPr>
              <w:t>/2</w:t>
            </w:r>
          </w:p>
        </w:tc>
      </w:tr>
      <w:tr w:rsidR="000134C5" w:rsidRPr="000134C5" w:rsidTr="000134C5">
        <w:trPr>
          <w:gridBefore w:val="1"/>
          <w:gridAfter w:val="2"/>
          <w:wBefore w:w="8" w:type="pct"/>
          <w:tblCellSpacing w:w="15" w:type="dxa"/>
        </w:trPr>
        <w:tc>
          <w:tcPr>
            <w:tcW w:w="0" w:type="auto"/>
            <w:gridSpan w:val="3"/>
            <w:shd w:val="clear" w:color="auto" w:fill="EEEEEE"/>
            <w:hideMark/>
          </w:tcPr>
          <w:p w:rsidR="000134C5" w:rsidRPr="000134C5" w:rsidRDefault="000134C5" w:rsidP="000134C5">
            <w:pPr>
              <w:spacing w:after="0" w:line="240" w:lineRule="auto"/>
              <w:jc w:val="right"/>
              <w:rPr>
                <w:rFonts w:ascii="Times New Roman" w:eastAsia="Times New Roman" w:hAnsi="Times New Roman" w:cs="Times New Roman"/>
                <w:sz w:val="24"/>
                <w:szCs w:val="24"/>
              </w:rPr>
            </w:pPr>
            <w:r w:rsidRPr="000134C5">
              <w:rPr>
                <w:rFonts w:ascii="Times New Roman" w:eastAsia="Times New Roman" w:hAnsi="Times New Roman" w:cs="Times New Roman"/>
                <w:i/>
                <w:iCs/>
                <w:sz w:val="24"/>
                <w:szCs w:val="24"/>
              </w:rPr>
              <w:t>R</w:t>
            </w:r>
            <w:r w:rsidRPr="000134C5">
              <w:rPr>
                <w:rFonts w:ascii="Times New Roman" w:eastAsia="Times New Roman" w:hAnsi="Times New Roman" w:cs="Times New Roman"/>
                <w:sz w:val="24"/>
                <w:szCs w:val="24"/>
                <w:vertAlign w:val="subscript"/>
              </w:rPr>
              <w:t>3</w:t>
            </w:r>
            <w:r w:rsidRPr="000134C5">
              <w:rPr>
                <w:rFonts w:ascii="Times New Roman" w:eastAsia="Times New Roman" w:hAnsi="Times New Roman" w:cs="Times New Roman"/>
                <w:i/>
                <w:iCs/>
                <w:sz w:val="24"/>
                <w:szCs w:val="24"/>
                <w:vertAlign w:val="subscript"/>
              </w:rPr>
              <w:t>px</w:t>
            </w:r>
          </w:p>
        </w:tc>
        <w:tc>
          <w:tcPr>
            <w:tcW w:w="0" w:type="auto"/>
            <w:gridSpan w:val="7"/>
            <w:shd w:val="clear" w:color="auto" w:fill="EEEEEE"/>
            <w:vAlign w:val="center"/>
            <w:hideMark/>
          </w:tcPr>
          <w:p w:rsidR="000134C5" w:rsidRPr="000134C5" w:rsidRDefault="000134C5" w:rsidP="000134C5">
            <w:pPr>
              <w:spacing w:after="0" w:line="240" w:lineRule="auto"/>
              <w:rPr>
                <w:rFonts w:ascii="Times New Roman" w:eastAsia="Times New Roman" w:hAnsi="Times New Roman" w:cs="Times New Roman"/>
                <w:sz w:val="24"/>
                <w:szCs w:val="24"/>
              </w:rPr>
            </w:pPr>
            <w:r w:rsidRPr="000134C5">
              <w:rPr>
                <w:rFonts w:ascii="Times New Roman" w:eastAsia="Times New Roman" w:hAnsi="Times New Roman" w:cs="Times New Roman"/>
                <w:sz w:val="24"/>
                <w:szCs w:val="24"/>
              </w:rPr>
              <w:t xml:space="preserve">= (1/9√6) × </w:t>
            </w:r>
            <w:r w:rsidRPr="000134C5">
              <w:rPr>
                <w:rFonts w:ascii="Times New Roman" w:eastAsia="Times New Roman" w:hAnsi="Times New Roman" w:cs="Times New Roman"/>
                <w:i/>
                <w:iCs/>
                <w:sz w:val="24"/>
                <w:szCs w:val="24"/>
              </w:rPr>
              <w:t>ρ</w:t>
            </w:r>
            <w:r w:rsidRPr="000134C5">
              <w:rPr>
                <w:rFonts w:ascii="Times New Roman" w:eastAsia="Times New Roman" w:hAnsi="Times New Roman" w:cs="Times New Roman"/>
                <w:sz w:val="24"/>
                <w:szCs w:val="24"/>
              </w:rPr>
              <w:t xml:space="preserve">(4 - </w:t>
            </w:r>
            <w:r w:rsidRPr="000134C5">
              <w:rPr>
                <w:rFonts w:ascii="Times New Roman" w:eastAsia="Times New Roman" w:hAnsi="Times New Roman" w:cs="Times New Roman"/>
                <w:i/>
                <w:iCs/>
                <w:sz w:val="24"/>
                <w:szCs w:val="24"/>
              </w:rPr>
              <w:t>ρ</w:t>
            </w:r>
            <w:r w:rsidRPr="000134C5">
              <w:rPr>
                <w:rFonts w:ascii="Times New Roman" w:eastAsia="Times New Roman" w:hAnsi="Times New Roman" w:cs="Times New Roman"/>
                <w:sz w:val="24"/>
                <w:szCs w:val="24"/>
              </w:rPr>
              <w:t xml:space="preserve">) × </w:t>
            </w:r>
            <w:r w:rsidRPr="000134C5">
              <w:rPr>
                <w:rFonts w:ascii="Times New Roman" w:eastAsia="Times New Roman" w:hAnsi="Times New Roman" w:cs="Times New Roman"/>
                <w:i/>
                <w:iCs/>
                <w:sz w:val="24"/>
                <w:szCs w:val="24"/>
              </w:rPr>
              <w:t>Z</w:t>
            </w:r>
            <w:r w:rsidRPr="000134C5">
              <w:rPr>
                <w:rFonts w:ascii="Times New Roman" w:eastAsia="Times New Roman" w:hAnsi="Times New Roman" w:cs="Times New Roman"/>
                <w:sz w:val="24"/>
                <w:szCs w:val="24"/>
                <w:vertAlign w:val="superscript"/>
              </w:rPr>
              <w:t>3/2</w:t>
            </w:r>
            <w:r w:rsidRPr="000134C5">
              <w:rPr>
                <w:rFonts w:ascii="Times New Roman" w:eastAsia="Times New Roman" w:hAnsi="Times New Roman" w:cs="Times New Roman"/>
                <w:sz w:val="24"/>
                <w:szCs w:val="24"/>
              </w:rPr>
              <w:t xml:space="preserve"> × e</w:t>
            </w:r>
            <w:r w:rsidRPr="000134C5">
              <w:rPr>
                <w:rFonts w:ascii="Times New Roman" w:eastAsia="Times New Roman" w:hAnsi="Times New Roman" w:cs="Times New Roman"/>
                <w:sz w:val="24"/>
                <w:szCs w:val="24"/>
                <w:vertAlign w:val="superscript"/>
              </w:rPr>
              <w:t>-</w:t>
            </w:r>
            <w:r w:rsidRPr="000134C5">
              <w:rPr>
                <w:rFonts w:ascii="Times New Roman" w:eastAsia="Times New Roman" w:hAnsi="Times New Roman" w:cs="Times New Roman"/>
                <w:i/>
                <w:iCs/>
                <w:sz w:val="24"/>
                <w:szCs w:val="24"/>
                <w:vertAlign w:val="superscript"/>
              </w:rPr>
              <w:t>ρ</w:t>
            </w:r>
            <w:r w:rsidRPr="000134C5">
              <w:rPr>
                <w:rFonts w:ascii="Times New Roman" w:eastAsia="Times New Roman" w:hAnsi="Times New Roman" w:cs="Times New Roman"/>
                <w:sz w:val="24"/>
                <w:szCs w:val="24"/>
                <w:vertAlign w:val="superscript"/>
              </w:rPr>
              <w:t>/2</w:t>
            </w:r>
          </w:p>
        </w:tc>
      </w:tr>
      <w:tr w:rsidR="000134C5" w:rsidRPr="000134C5" w:rsidTr="000134C5">
        <w:trPr>
          <w:gridBefore w:val="1"/>
          <w:gridAfter w:val="1"/>
          <w:wBefore w:w="9" w:type="pct"/>
          <w:tblCellSpacing w:w="15" w:type="dxa"/>
        </w:trPr>
        <w:tc>
          <w:tcPr>
            <w:tcW w:w="0" w:type="auto"/>
            <w:gridSpan w:val="2"/>
            <w:shd w:val="clear" w:color="auto" w:fill="EEEEEE"/>
            <w:hideMark/>
          </w:tcPr>
          <w:p w:rsidR="000134C5" w:rsidRPr="000134C5" w:rsidRDefault="000134C5" w:rsidP="000134C5">
            <w:pPr>
              <w:spacing w:after="0" w:line="240" w:lineRule="auto"/>
              <w:jc w:val="right"/>
              <w:rPr>
                <w:rFonts w:ascii="Times New Roman" w:eastAsia="Times New Roman" w:hAnsi="Times New Roman" w:cs="Times New Roman"/>
                <w:sz w:val="24"/>
                <w:szCs w:val="24"/>
              </w:rPr>
            </w:pPr>
            <w:r w:rsidRPr="000134C5">
              <w:rPr>
                <w:rFonts w:ascii="Times New Roman" w:eastAsia="Times New Roman" w:hAnsi="Times New Roman" w:cs="Times New Roman"/>
                <w:i/>
                <w:iCs/>
                <w:sz w:val="24"/>
                <w:szCs w:val="24"/>
              </w:rPr>
              <w:t>R</w:t>
            </w:r>
            <w:r w:rsidRPr="000134C5">
              <w:rPr>
                <w:rFonts w:ascii="Times New Roman" w:eastAsia="Times New Roman" w:hAnsi="Times New Roman" w:cs="Times New Roman"/>
                <w:sz w:val="24"/>
                <w:szCs w:val="24"/>
                <w:vertAlign w:val="subscript"/>
              </w:rPr>
              <w:t>3</w:t>
            </w:r>
            <w:r w:rsidRPr="000134C5">
              <w:rPr>
                <w:rFonts w:ascii="Times New Roman" w:eastAsia="Times New Roman" w:hAnsi="Times New Roman" w:cs="Times New Roman"/>
                <w:i/>
                <w:iCs/>
                <w:sz w:val="24"/>
                <w:szCs w:val="24"/>
                <w:vertAlign w:val="subscript"/>
              </w:rPr>
              <w:t>d</w:t>
            </w:r>
          </w:p>
        </w:tc>
        <w:tc>
          <w:tcPr>
            <w:tcW w:w="0" w:type="auto"/>
            <w:gridSpan w:val="9"/>
            <w:shd w:val="clear" w:color="auto" w:fill="EEEEEE"/>
            <w:vAlign w:val="center"/>
            <w:hideMark/>
          </w:tcPr>
          <w:p w:rsidR="000134C5" w:rsidRPr="000134C5" w:rsidRDefault="000134C5" w:rsidP="000134C5">
            <w:pPr>
              <w:spacing w:after="0" w:line="240" w:lineRule="auto"/>
              <w:rPr>
                <w:rFonts w:ascii="Times New Roman" w:eastAsia="Times New Roman" w:hAnsi="Times New Roman" w:cs="Times New Roman"/>
                <w:sz w:val="24"/>
                <w:szCs w:val="24"/>
              </w:rPr>
            </w:pPr>
            <w:r w:rsidRPr="000134C5">
              <w:rPr>
                <w:rFonts w:ascii="Times New Roman" w:eastAsia="Times New Roman" w:hAnsi="Times New Roman" w:cs="Times New Roman"/>
                <w:sz w:val="24"/>
                <w:szCs w:val="24"/>
              </w:rPr>
              <w:t xml:space="preserve">= (1/9√30) × </w:t>
            </w:r>
            <w:r w:rsidRPr="000134C5">
              <w:rPr>
                <w:rFonts w:ascii="Times New Roman" w:eastAsia="Times New Roman" w:hAnsi="Times New Roman" w:cs="Times New Roman"/>
                <w:i/>
                <w:iCs/>
                <w:sz w:val="24"/>
                <w:szCs w:val="24"/>
              </w:rPr>
              <w:t>ρ</w:t>
            </w:r>
            <w:r w:rsidRPr="000134C5">
              <w:rPr>
                <w:rFonts w:ascii="Times New Roman" w:eastAsia="Times New Roman" w:hAnsi="Times New Roman" w:cs="Times New Roman"/>
                <w:sz w:val="24"/>
                <w:szCs w:val="24"/>
                <w:vertAlign w:val="superscript"/>
              </w:rPr>
              <w:t>2</w:t>
            </w:r>
            <w:r w:rsidRPr="000134C5">
              <w:rPr>
                <w:rFonts w:ascii="Times New Roman" w:eastAsia="Times New Roman" w:hAnsi="Times New Roman" w:cs="Times New Roman"/>
                <w:sz w:val="24"/>
                <w:szCs w:val="24"/>
              </w:rPr>
              <w:t xml:space="preserve"> × </w:t>
            </w:r>
            <w:r w:rsidRPr="000134C5">
              <w:rPr>
                <w:rFonts w:ascii="Times New Roman" w:eastAsia="Times New Roman" w:hAnsi="Times New Roman" w:cs="Times New Roman"/>
                <w:i/>
                <w:iCs/>
                <w:sz w:val="24"/>
                <w:szCs w:val="24"/>
              </w:rPr>
              <w:t>Z</w:t>
            </w:r>
            <w:r w:rsidRPr="000134C5">
              <w:rPr>
                <w:rFonts w:ascii="Times New Roman" w:eastAsia="Times New Roman" w:hAnsi="Times New Roman" w:cs="Times New Roman"/>
                <w:sz w:val="24"/>
                <w:szCs w:val="24"/>
                <w:vertAlign w:val="superscript"/>
              </w:rPr>
              <w:t>3/2</w:t>
            </w:r>
            <w:r w:rsidRPr="000134C5">
              <w:rPr>
                <w:rFonts w:ascii="Times New Roman" w:eastAsia="Times New Roman" w:hAnsi="Times New Roman" w:cs="Times New Roman"/>
                <w:sz w:val="24"/>
                <w:szCs w:val="24"/>
              </w:rPr>
              <w:t xml:space="preserve"> × e</w:t>
            </w:r>
            <w:r w:rsidRPr="000134C5">
              <w:rPr>
                <w:rFonts w:ascii="Times New Roman" w:eastAsia="Times New Roman" w:hAnsi="Times New Roman" w:cs="Times New Roman"/>
                <w:sz w:val="24"/>
                <w:szCs w:val="24"/>
                <w:vertAlign w:val="superscript"/>
              </w:rPr>
              <w:t>-</w:t>
            </w:r>
            <w:r w:rsidRPr="000134C5">
              <w:rPr>
                <w:rFonts w:ascii="Times New Roman" w:eastAsia="Times New Roman" w:hAnsi="Times New Roman" w:cs="Times New Roman"/>
                <w:i/>
                <w:iCs/>
                <w:sz w:val="24"/>
                <w:szCs w:val="24"/>
                <w:vertAlign w:val="superscript"/>
              </w:rPr>
              <w:t>ρ</w:t>
            </w:r>
            <w:r w:rsidRPr="000134C5">
              <w:rPr>
                <w:rFonts w:ascii="Times New Roman" w:eastAsia="Times New Roman" w:hAnsi="Times New Roman" w:cs="Times New Roman"/>
                <w:sz w:val="24"/>
                <w:szCs w:val="24"/>
                <w:vertAlign w:val="superscript"/>
              </w:rPr>
              <w:t>/2</w:t>
            </w:r>
          </w:p>
        </w:tc>
      </w:tr>
    </w:tbl>
    <w:p w:rsidR="000134C5" w:rsidRDefault="000134C5">
      <w:pPr>
        <w:rPr>
          <w:rFonts w:ascii="Times New Roman" w:hAnsi="Times New Roman" w:cs="Times New Roman"/>
          <w:sz w:val="24"/>
          <w:szCs w:val="24"/>
        </w:rPr>
      </w:pPr>
    </w:p>
    <w:p w:rsidR="000134C5" w:rsidRDefault="000134C5">
      <w:pPr>
        <w:rPr>
          <w:rFonts w:ascii="Times New Roman" w:hAnsi="Times New Roman" w:cs="Times New Roman"/>
          <w:sz w:val="24"/>
          <w:szCs w:val="24"/>
        </w:rPr>
      </w:pPr>
      <w:r>
        <w:rPr>
          <w:rFonts w:ascii="Times New Roman" w:hAnsi="Times New Roman" w:cs="Times New Roman"/>
          <w:sz w:val="24"/>
          <w:szCs w:val="24"/>
        </w:rPr>
        <w:br w:type="page"/>
      </w:r>
    </w:p>
    <w:p w:rsidR="00A6179A" w:rsidRDefault="00A6179A">
      <w:pPr>
        <w:rPr>
          <w:rFonts w:ascii="Times New Roman" w:hAnsi="Times New Roman" w:cs="Times New Roman"/>
          <w:sz w:val="24"/>
          <w:szCs w:val="24"/>
        </w:rPr>
      </w:pPr>
    </w:p>
    <w:p w:rsidR="00042A47" w:rsidRDefault="00A6179A">
      <w:pPr>
        <w:rPr>
          <w:rFonts w:ascii="Times New Roman" w:hAnsi="Times New Roman" w:cs="Times New Roman"/>
          <w:b/>
          <w:sz w:val="24"/>
          <w:szCs w:val="24"/>
        </w:rPr>
      </w:pPr>
      <w:r w:rsidRPr="00A6179A">
        <w:rPr>
          <w:rFonts w:ascii="Times New Roman" w:hAnsi="Times New Roman" w:cs="Times New Roman"/>
          <w:b/>
          <w:sz w:val="24"/>
          <w:szCs w:val="24"/>
        </w:rPr>
        <w:t xml:space="preserve">Coulomb’s Law </w:t>
      </w:r>
    </w:p>
    <w:p w:rsidR="0035636B" w:rsidRPr="0035636B" w:rsidRDefault="0035636B" w:rsidP="0035636B">
      <w:pPr>
        <w:jc w:val="center"/>
        <w:rPr>
          <w:rFonts w:ascii="Times New Roman" w:hAnsi="Times New Roman" w:cs="Times New Roman"/>
          <w:b/>
          <w:sz w:val="24"/>
          <w:szCs w:val="24"/>
        </w:rPr>
      </w:pPr>
      <w:r w:rsidRPr="0035636B">
        <w:rPr>
          <w:rFonts w:ascii="Times New Roman" w:hAnsi="Times New Roman" w:cs="Times New Roman"/>
          <w:b/>
          <w:sz w:val="24"/>
          <w:szCs w:val="24"/>
        </w:rPr>
        <w:t>Coulomb's Law Practice Problems</w:t>
      </w:r>
    </w:p>
    <w:p w:rsidR="0035636B" w:rsidRPr="0035636B" w:rsidRDefault="0035636B" w:rsidP="0035636B">
      <w:pPr>
        <w:jc w:val="center"/>
        <w:rPr>
          <w:rFonts w:ascii="Times New Roman" w:hAnsi="Times New Roman" w:cs="Times New Roman"/>
          <w:b/>
          <w:sz w:val="24"/>
          <w:szCs w:val="24"/>
        </w:rPr>
      </w:pPr>
    </w:p>
    <w:p w:rsidR="0035636B" w:rsidRPr="0035636B" w:rsidRDefault="0035636B" w:rsidP="0035636B">
      <w:pPr>
        <w:jc w:val="center"/>
        <w:rPr>
          <w:rFonts w:ascii="Times New Roman" w:hAnsi="Times New Roman" w:cs="Times New Roman"/>
          <w:b/>
          <w:sz w:val="24"/>
          <w:szCs w:val="24"/>
        </w:rPr>
      </w:pPr>
      <w:r w:rsidRPr="0035636B">
        <w:rPr>
          <w:rFonts w:ascii="Times New Roman" w:hAnsi="Times New Roman" w:cs="Times New Roman"/>
          <w:b/>
          <w:noProof/>
          <w:sz w:val="24"/>
          <w:szCs w:val="24"/>
        </w:rPr>
        <w:drawing>
          <wp:inline distT="0" distB="0" distL="0" distR="0">
            <wp:extent cx="4876800" cy="1266825"/>
            <wp:effectExtent l="0" t="0" r="0" b="0"/>
            <wp:docPr id="2" name="Picture 2" descr="coula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ulaw"/>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876800" cy="1266825"/>
                    </a:xfrm>
                    <a:prstGeom prst="rect">
                      <a:avLst/>
                    </a:prstGeom>
                    <a:noFill/>
                    <a:ln>
                      <a:noFill/>
                    </a:ln>
                  </pic:spPr>
                </pic:pic>
              </a:graphicData>
            </a:graphic>
          </wp:inline>
        </w:drawing>
      </w:r>
    </w:p>
    <w:p w:rsidR="0035636B" w:rsidRPr="0035636B" w:rsidRDefault="0035636B" w:rsidP="0035636B">
      <w:pPr>
        <w:jc w:val="center"/>
        <w:rPr>
          <w:rFonts w:ascii="Times New Roman" w:hAnsi="Times New Roman" w:cs="Times New Roman"/>
          <w:b/>
          <w:sz w:val="24"/>
          <w:szCs w:val="24"/>
        </w:rPr>
      </w:pPr>
      <w:r w:rsidRPr="0035636B">
        <w:rPr>
          <w:rFonts w:ascii="Times New Roman" w:hAnsi="Times New Roman" w:cs="Times New Roman"/>
          <w:b/>
          <w:noProof/>
          <w:sz w:val="24"/>
          <w:szCs w:val="24"/>
        </w:rPr>
        <w:drawing>
          <wp:inline distT="0" distB="0" distL="0" distR="0">
            <wp:extent cx="4114800" cy="638175"/>
            <wp:effectExtent l="0" t="0" r="0" b="0"/>
            <wp:docPr id="1" name="Picture 1" descr="cou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ucon"/>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114800" cy="638175"/>
                    </a:xfrm>
                    <a:prstGeom prst="rect">
                      <a:avLst/>
                    </a:prstGeom>
                    <a:noFill/>
                    <a:ln>
                      <a:noFill/>
                    </a:ln>
                  </pic:spPr>
                </pic:pic>
              </a:graphicData>
            </a:graphic>
          </wp:inline>
        </w:drawing>
      </w:r>
    </w:p>
    <w:p w:rsidR="0035636B" w:rsidRPr="0035636B" w:rsidRDefault="0035636B" w:rsidP="0035636B">
      <w:pPr>
        <w:jc w:val="center"/>
        <w:rPr>
          <w:rFonts w:ascii="Times New Roman" w:hAnsi="Times New Roman" w:cs="Times New Roman"/>
          <w:b/>
          <w:sz w:val="24"/>
          <w:szCs w:val="24"/>
        </w:rPr>
      </w:pPr>
      <w:r w:rsidRPr="0035636B">
        <w:rPr>
          <w:rFonts w:ascii="Times New Roman" w:hAnsi="Times New Roman" w:cs="Times New Roman"/>
          <w:b/>
          <w:sz w:val="24"/>
          <w:szCs w:val="24"/>
        </w:rPr>
        <w:t>Charge on an electron: -1.602×10</w:t>
      </w:r>
      <w:r w:rsidRPr="0035636B">
        <w:rPr>
          <w:rFonts w:ascii="Times New Roman" w:hAnsi="Times New Roman" w:cs="Times New Roman"/>
          <w:b/>
          <w:sz w:val="24"/>
          <w:szCs w:val="24"/>
          <w:vertAlign w:val="superscript"/>
        </w:rPr>
        <w:t>-19</w:t>
      </w:r>
      <w:r w:rsidRPr="0035636B">
        <w:rPr>
          <w:rFonts w:ascii="Times New Roman" w:hAnsi="Times New Roman" w:cs="Times New Roman"/>
          <w:b/>
          <w:sz w:val="24"/>
          <w:szCs w:val="24"/>
        </w:rPr>
        <w:t xml:space="preserve"> C</w:t>
      </w:r>
    </w:p>
    <w:p w:rsidR="00A6179A" w:rsidRDefault="00C45176">
      <w:pPr>
        <w:rPr>
          <w:rFonts w:ascii="Times New Roman" w:hAnsi="Times New Roman" w:cs="Times New Roman"/>
          <w:sz w:val="24"/>
          <w:szCs w:val="24"/>
        </w:rPr>
      </w:pPr>
      <w:r>
        <w:rPr>
          <w:rFonts w:ascii="Times New Roman" w:hAnsi="Times New Roman" w:cs="Times New Roman"/>
          <w:sz w:val="24"/>
          <w:szCs w:val="24"/>
        </w:rPr>
        <w:lastRenderedPageBreak/>
        <w:t xml:space="preserve">Coulomb’s Law describes the value of the electrostatic force existing between two objects.  Opposite charge attract each other; similar charges repel each other.  In the above equation, q is the charge of an object (expressed in Coulombs or C) and r is the distance between the two objects.   Before asking the Teacher for assistance, attempt to solve the following </w:t>
      </w:r>
      <w:proofErr w:type="spellStart"/>
      <w:r>
        <w:rPr>
          <w:rFonts w:ascii="Times New Roman" w:hAnsi="Times New Roman" w:cs="Times New Roman"/>
          <w:sz w:val="24"/>
          <w:szCs w:val="24"/>
        </w:rPr>
        <w:t>Eqtaions</w:t>
      </w:r>
      <w:proofErr w:type="spellEnd"/>
      <w:r>
        <w:rPr>
          <w:rFonts w:ascii="Times New Roman" w:hAnsi="Times New Roman" w:cs="Times New Roman"/>
          <w:sz w:val="24"/>
          <w:szCs w:val="24"/>
        </w:rPr>
        <w:t xml:space="preserve"> for either F, q, or r.</w:t>
      </w:r>
    </w:p>
    <w:p w:rsidR="00C45176" w:rsidRDefault="00C45176">
      <w:pPr>
        <w:rPr>
          <w:rFonts w:ascii="Times New Roman" w:hAnsi="Times New Roman" w:cs="Times New Roman"/>
          <w:sz w:val="24"/>
          <w:szCs w:val="24"/>
        </w:rPr>
      </w:pPr>
    </w:p>
    <w:p w:rsidR="00C45176" w:rsidRDefault="00C45176" w:rsidP="00C45176">
      <w:pPr>
        <w:pStyle w:val="TableContents"/>
      </w:pPr>
      <w:r>
        <w:t xml:space="preserve">1. Suppose that two point charges, each with a charge of +1 Coulomb are separated by a distance of </w:t>
      </w:r>
    </w:p>
    <w:p w:rsidR="00C45176" w:rsidRDefault="00C45176" w:rsidP="00C45176">
      <w:pPr>
        <w:pStyle w:val="TableContents"/>
      </w:pPr>
      <w:r>
        <w:t>1 meter. (a) Will they attract or repel?  ______________</w:t>
      </w:r>
      <w:proofErr w:type="gramStart"/>
      <w:r>
        <w:t>_(</w:t>
      </w:r>
      <w:proofErr w:type="gramEnd"/>
      <w:r>
        <w:t>b) Determine the magnitude of the electrical force between them.</w:t>
      </w:r>
    </w:p>
    <w:p w:rsidR="00C45176" w:rsidRDefault="00C45176" w:rsidP="00C45176">
      <w:pPr>
        <w:pStyle w:val="TableContents"/>
      </w:pPr>
    </w:p>
    <w:p w:rsidR="00C45176" w:rsidRDefault="00C45176" w:rsidP="00C45176">
      <w:pPr>
        <w:pStyle w:val="TableContents"/>
      </w:pPr>
    </w:p>
    <w:p w:rsidR="00C45176" w:rsidRDefault="00C45176" w:rsidP="00C45176">
      <w:pPr>
        <w:pStyle w:val="TableContents"/>
      </w:pPr>
    </w:p>
    <w:p w:rsidR="00C45176" w:rsidRDefault="00C45176" w:rsidP="00C45176">
      <w:pPr>
        <w:pStyle w:val="TableContents"/>
      </w:pPr>
    </w:p>
    <w:p w:rsidR="00C45176" w:rsidRDefault="00C45176" w:rsidP="00C45176">
      <w:pPr>
        <w:pStyle w:val="TableContents"/>
      </w:pPr>
    </w:p>
    <w:p w:rsidR="00C45176" w:rsidRDefault="00C45176" w:rsidP="00C45176">
      <w:pPr>
        <w:pStyle w:val="TableContents"/>
        <w:rPr>
          <w:rFonts w:cs="Tahoma"/>
          <w:color w:val="CCCCCC"/>
        </w:rPr>
      </w:pPr>
      <w:r>
        <w:t xml:space="preserve"> 2. Two balloons are charged with an identical quantity and type of charge: -0.0025 C. They are held apart at a separation distance of 8 m. Determine the magnitude of the electrical force of repulsion between them.</w:t>
      </w:r>
      <w:r>
        <w:rPr>
          <w:rFonts w:cs="Tahoma"/>
          <w:color w:val="CCCCCC"/>
        </w:rPr>
        <w:tab/>
      </w:r>
      <w:r>
        <w:rPr>
          <w:rFonts w:cs="Tahoma"/>
          <w:color w:val="CCCCCC"/>
        </w:rPr>
        <w:tab/>
      </w:r>
      <w:r>
        <w:rPr>
          <w:rFonts w:cs="Tahoma"/>
          <w:color w:val="CCCCCC"/>
        </w:rPr>
        <w:tab/>
      </w:r>
      <w:r>
        <w:rPr>
          <w:rFonts w:cs="Tahoma"/>
          <w:color w:val="CCCCCC"/>
        </w:rPr>
        <w:tab/>
      </w:r>
      <w:r>
        <w:rPr>
          <w:rFonts w:cs="Tahoma"/>
          <w:color w:val="CCCCCC"/>
        </w:rPr>
        <w:tab/>
      </w:r>
      <w:r>
        <w:rPr>
          <w:rFonts w:cs="Tahoma"/>
          <w:color w:val="CCCCCC"/>
        </w:rPr>
        <w:tab/>
      </w:r>
      <w:r>
        <w:rPr>
          <w:rFonts w:cs="Tahoma"/>
          <w:color w:val="CCCCCC"/>
        </w:rPr>
        <w:tab/>
      </w:r>
      <w:r>
        <w:rPr>
          <w:rFonts w:cs="Tahoma"/>
          <w:color w:val="CCCCCC"/>
        </w:rPr>
        <w:tab/>
      </w:r>
      <w:r>
        <w:rPr>
          <w:rFonts w:cs="Tahoma"/>
          <w:color w:val="CCCCCC"/>
        </w:rPr>
        <w:tab/>
      </w:r>
      <w:r>
        <w:rPr>
          <w:rFonts w:cs="Tahoma"/>
          <w:color w:val="CCCCCC"/>
        </w:rPr>
        <w:tab/>
      </w:r>
      <w:r>
        <w:rPr>
          <w:rFonts w:cs="Tahoma"/>
          <w:color w:val="CCCCCC"/>
        </w:rPr>
        <w:tab/>
      </w:r>
    </w:p>
    <w:p w:rsidR="00C45176" w:rsidRDefault="00C45176" w:rsidP="00C45176">
      <w:pPr>
        <w:pStyle w:val="TableContents"/>
      </w:pPr>
    </w:p>
    <w:p w:rsidR="00C45176" w:rsidRDefault="00C45176" w:rsidP="00C45176">
      <w:pPr>
        <w:pStyle w:val="TableContents"/>
      </w:pPr>
    </w:p>
    <w:p w:rsidR="00C45176" w:rsidRDefault="00C45176" w:rsidP="00C45176">
      <w:pPr>
        <w:pStyle w:val="TableContents"/>
      </w:pPr>
    </w:p>
    <w:p w:rsidR="00C45176" w:rsidRDefault="00C45176" w:rsidP="00C45176">
      <w:pPr>
        <w:pStyle w:val="TableContents"/>
      </w:pPr>
    </w:p>
    <w:p w:rsidR="00C45176" w:rsidRDefault="00C45176" w:rsidP="00C45176">
      <w:pPr>
        <w:pStyle w:val="TableContents"/>
      </w:pPr>
    </w:p>
    <w:p w:rsidR="00C45176" w:rsidRDefault="00C45176" w:rsidP="00C45176">
      <w:pPr>
        <w:pStyle w:val="TableContents"/>
        <w:rPr>
          <w:rFonts w:cs="Tahoma"/>
          <w:color w:val="CCCCCC"/>
        </w:rPr>
      </w:pPr>
      <w:r>
        <w:t xml:space="preserve"> 3. Two charged boxes are 4 meters apart from each other. The blue box has a charge of +0.000337 C and is attracting the red box with a force of 626 </w:t>
      </w:r>
      <w:proofErr w:type="spellStart"/>
      <w:smartTag w:uri="urn:schemas-microsoft-com:office:smarttags" w:element="City">
        <w:smartTag w:uri="urn:schemas-microsoft-com:office:smarttags" w:element="place">
          <w:r>
            <w:t>Newtons</w:t>
          </w:r>
        </w:smartTag>
      </w:smartTag>
      <w:proofErr w:type="spellEnd"/>
      <w:r>
        <w:t>. Determine charge of the red box. Remember to indicate if it is positive or negative.</w:t>
      </w:r>
      <w:r>
        <w:tab/>
      </w:r>
      <w:r>
        <w:tab/>
      </w:r>
      <w:r>
        <w:tab/>
      </w:r>
      <w:r>
        <w:tab/>
      </w:r>
      <w:r>
        <w:tab/>
      </w:r>
      <w:r>
        <w:tab/>
      </w:r>
      <w:r>
        <w:tab/>
      </w:r>
      <w:r w:rsidRPr="003F6FB5">
        <w:rPr>
          <w:rFonts w:cs="Tahoma"/>
          <w:color w:val="3366FF"/>
        </w:rPr>
        <w:t xml:space="preserve"> </w:t>
      </w:r>
    </w:p>
    <w:p w:rsidR="00C45176" w:rsidRDefault="00C45176" w:rsidP="00C45176">
      <w:pPr>
        <w:pStyle w:val="TableContents"/>
      </w:pPr>
    </w:p>
    <w:p w:rsidR="00C45176" w:rsidRDefault="00C45176" w:rsidP="00C45176">
      <w:pPr>
        <w:pStyle w:val="TableContents"/>
      </w:pPr>
    </w:p>
    <w:p w:rsidR="00C45176" w:rsidRDefault="00C45176" w:rsidP="00C45176">
      <w:pPr>
        <w:pStyle w:val="TableContents"/>
      </w:pPr>
    </w:p>
    <w:p w:rsidR="00C45176" w:rsidRDefault="00C45176" w:rsidP="00C45176">
      <w:pPr>
        <w:pStyle w:val="TableContents"/>
      </w:pPr>
    </w:p>
    <w:p w:rsidR="00C45176" w:rsidRDefault="00C45176" w:rsidP="00C45176">
      <w:pPr>
        <w:pStyle w:val="TableContents"/>
      </w:pPr>
    </w:p>
    <w:p w:rsidR="00C45176" w:rsidRDefault="00C45176" w:rsidP="00C45176">
      <w:pPr>
        <w:pStyle w:val="TableContents"/>
        <w:rPr>
          <w:rFonts w:cs="Tahoma"/>
          <w:color w:val="CCCCCC"/>
        </w:rPr>
      </w:pPr>
      <w:r>
        <w:t xml:space="preserve"> 4. A piece of Styrofoam has a charge of -0.004 C and is placed 3.0 m from a piece of salt with a charge of -0.003 C. How much electrostatic force is produced?</w:t>
      </w:r>
      <w:r>
        <w:tab/>
      </w:r>
      <w:r>
        <w:tab/>
      </w:r>
      <w:r>
        <w:tab/>
      </w:r>
      <w:r>
        <w:tab/>
      </w:r>
      <w:r>
        <w:tab/>
      </w:r>
    </w:p>
    <w:p w:rsidR="00C45176" w:rsidRDefault="00C45176" w:rsidP="00C45176">
      <w:pPr>
        <w:pStyle w:val="TableContents"/>
      </w:pPr>
    </w:p>
    <w:p w:rsidR="00C45176" w:rsidRDefault="00C45176" w:rsidP="00C45176">
      <w:pPr>
        <w:pStyle w:val="TableContents"/>
      </w:pPr>
    </w:p>
    <w:p w:rsidR="00C45176" w:rsidRDefault="00C45176" w:rsidP="00C45176">
      <w:pPr>
        <w:pStyle w:val="TableContents"/>
      </w:pPr>
    </w:p>
    <w:p w:rsidR="00C45176" w:rsidRDefault="00C45176" w:rsidP="00C45176">
      <w:pPr>
        <w:pStyle w:val="TableContents"/>
      </w:pPr>
    </w:p>
    <w:p w:rsidR="00C45176" w:rsidRPr="00C45176" w:rsidRDefault="00C45176" w:rsidP="00C45176">
      <w:pPr>
        <w:rPr>
          <w:rFonts w:ascii="Times New Roman" w:hAnsi="Times New Roman" w:cs="Times New Roman"/>
          <w:sz w:val="24"/>
          <w:szCs w:val="24"/>
        </w:rPr>
      </w:pPr>
      <w:r w:rsidRPr="00C45176">
        <w:rPr>
          <w:rFonts w:ascii="Times New Roman" w:hAnsi="Times New Roman" w:cs="Times New Roman"/>
          <w:sz w:val="24"/>
          <w:szCs w:val="24"/>
        </w:rPr>
        <w:t>5.  Two coins lie 1.5 meters apart on a table.  They carry identical electric charges.  Approximately how large is the charge on each coin if each coin experiences a force of 2.0 N?</w:t>
      </w:r>
      <w:r w:rsidRPr="00C45176">
        <w:rPr>
          <w:rFonts w:ascii="Times New Roman" w:hAnsi="Times New Roman" w:cs="Times New Roman"/>
          <w:sz w:val="24"/>
          <w:szCs w:val="24"/>
        </w:rPr>
        <w:tab/>
      </w:r>
    </w:p>
    <w:sectPr w:rsidR="00C45176" w:rsidRPr="00C4517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2DD9"/>
    <w:rsid w:val="000134C5"/>
    <w:rsid w:val="00042A47"/>
    <w:rsid w:val="00202DD9"/>
    <w:rsid w:val="0035636B"/>
    <w:rsid w:val="0072608F"/>
    <w:rsid w:val="00864C97"/>
    <w:rsid w:val="00A36C7F"/>
    <w:rsid w:val="00A6179A"/>
    <w:rsid w:val="00BA3122"/>
    <w:rsid w:val="00C451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15:docId w15:val="{3508C542-F26D-4583-A90F-96587FBD31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2608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Contents">
    <w:name w:val="Table Contents"/>
    <w:basedOn w:val="Normal"/>
    <w:rsid w:val="00C45176"/>
    <w:pPr>
      <w:widowControl w:val="0"/>
      <w:suppressLineNumbers/>
      <w:suppressAutoHyphens/>
      <w:spacing w:after="0" w:line="240" w:lineRule="auto"/>
    </w:pPr>
    <w:rPr>
      <w:rFonts w:ascii="Times New Roman" w:eastAsia="Lucida Sans Unicode" w:hAnsi="Times New Roman" w:cs="Times New Roman"/>
      <w:sz w:val="24"/>
      <w:szCs w:val="24"/>
    </w:rPr>
  </w:style>
  <w:style w:type="paragraph" w:styleId="BalloonText">
    <w:name w:val="Balloon Text"/>
    <w:basedOn w:val="Normal"/>
    <w:link w:val="BalloonTextChar"/>
    <w:uiPriority w:val="99"/>
    <w:semiHidden/>
    <w:unhideWhenUsed/>
    <w:rsid w:val="00864C9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64C97"/>
    <w:rPr>
      <w:rFonts w:ascii="Tahoma" w:hAnsi="Tahoma" w:cs="Tahoma"/>
      <w:sz w:val="16"/>
      <w:szCs w:val="16"/>
    </w:rPr>
  </w:style>
  <w:style w:type="character" w:customStyle="1" w:styleId="radial">
    <w:name w:val="radial"/>
    <w:basedOn w:val="DefaultParagraphFont"/>
    <w:rsid w:val="000134C5"/>
  </w:style>
  <w:style w:type="character" w:styleId="Emphasis">
    <w:name w:val="Emphasis"/>
    <w:basedOn w:val="DefaultParagraphFont"/>
    <w:uiPriority w:val="20"/>
    <w:qFormat/>
    <w:rsid w:val="000134C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88</TotalTime>
  <Pages>3</Pages>
  <Words>476</Words>
  <Characters>2719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renobrook</dc:creator>
  <cp:keywords/>
  <dc:description/>
  <cp:lastModifiedBy>Reno O. Brooks Jr.</cp:lastModifiedBy>
  <cp:revision>4</cp:revision>
  <dcterms:created xsi:type="dcterms:W3CDTF">2014-11-12T09:23:00Z</dcterms:created>
  <dcterms:modified xsi:type="dcterms:W3CDTF">2015-11-28T22:42:00Z</dcterms:modified>
</cp:coreProperties>
</file>